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银行开户 KYC 与企业资料表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Bank Account Opening KYC Form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表单编号：SU-FORM-AE-10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各商业银行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银行与资金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各银行业务问卷不同，需配企业注册文件全套。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营业执照编号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注册地址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股东及 UBO 信息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主营业务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预计月交易额（迪拉姆）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资金用途说明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