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增值税登记表（VAT）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VAT Registration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表单编号：SU-FORM-AE-11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联邦税务局 FTA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阿联酋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税务与财务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无需认证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阿联酋增值税 5%，达标企业须注册。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企业名称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营业执照编号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预计年营业额（迪拉姆）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是否强制注册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是/否：____________________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财务负责人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联系邮箱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