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境外投资合规自查表（年度）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Annual ODI Compliance Self-Check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表单编号：SU-FORM-CN-14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企业自备（盛码模板）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中国境内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盛码数联编制，用于企业年度境外投资合规自查。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自查年度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境外企业名称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备案/核准手续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已办理/未办理/不适用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外汇登记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已办理/未办理/不适用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存量权益申报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□ 已办理/未办理/不适用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存在的问题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整改措施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自查人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10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